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STEP 1: Theme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theme I chose is: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STEP 2: Conflict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type of conflict which will reveal the theme: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STEP 3: Plot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List of the events in the story (use bullet points):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EXPOSITION: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RISING ACTION: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CLIMAX: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FALLING ACTION AND RESOLUTION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STEP 4: Setting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List the key words which will describe the setting and set the tone: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Develop the key words into a detailed description: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STEP 5: Characterisation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PROTAGONIST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Physical description: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Traits (as seen in which situations?):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 MAJOR CHARACTERS (descriptions + traits)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STEP 6: First Draft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STEP 7: Final Draft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checked spelling and grammar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checked punctuation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improved the descriptions by adding adjectives and adverbs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reread my story several times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am happy with the final draft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i w:val="1"/>
        <w:rtl w:val="0"/>
      </w:rPr>
      <w:t xml:space="preserve">Grade 7 - Unit 1: Short Stories - Writing a Short Story         Name: 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